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MÔN TIẾNG VIỆT LỚP 4 - ĐỌC MỞ RỘNG</w:t>
      </w:r>
    </w:p>
    <w:p>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TUẦN 8: CHỦ ĐIỂM MẢNH GHÉP YÊU THƯƠNG</w:t>
      </w:r>
    </w:p>
    <w:p>
      <w:pPr>
        <w:spacing w:after="0" w:line="390" w:lineRule="atLeast"/>
        <w:jc w:val="cente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b/>
          <w:bCs/>
          <w:color w:val="262626" w:themeColor="text1" w:themeTint="D9"/>
          <w:sz w:val="28"/>
          <w:szCs w:val="28"/>
          <w14:textFill>
            <w14:solidFill>
              <w14:schemeClr w14:val="tx1">
                <w14:lumMod w14:val="85000"/>
                <w14:lumOff w14:val="15000"/>
              </w14:schemeClr>
            </w14:solidFill>
          </w14:textFill>
        </w:rPr>
        <w:t>ANH EM SINH ĐÔI</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Khánh và Long là anh em sinh đôi. Hai anh em giống nhau như đúc. Hồi nhỏ, thấy mọi người không nhận ra ai là anh, ai là em, Long khoái chí lắm. Nhưng dần dần, Long không còn thấy thú vị nữa. Mỗi khi bị gọi nhầm tên, Long lại muốn kêu lên: “Tôi là Long, tôi chẳng giống ai hết".</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Long cố gắng làm mọi thứ khác anh, từ cách nói, dáng đi đến trang phục, kiểu tóc. Còn anh cậu chẳng bận tâm đến chuyện đó.</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Một lần, hai anh em tham gia hội thao của trường. Long vô cùng lo lắng. Hai anh em mặc đồng phục và đội mũ giống hệt nhau, bạn bè lại cổ vũ nhầm mắt thôi. Nhưng khi thi đấu, Long nhận ra các bạn không nhầm lẫn chút nào. Các bạn cổ vũ Long đuổi theo Khánh khi Khánh dẫn đầu đường chạy. Các bạn cuống quýt gọi Khánh thay thế khi thấy Long nhăn nhó vì đau trong trận kéo co... Hội thao kết thúc trong nỗi ngạc nhiên ngập tràn của Long.</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Trên đường về, Long hỏi Vân:</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 Sao hôm nay không ai nhầm chúng tớ nhỉ?</w:t>
      </w:r>
    </w:p>
    <w:p>
      <w:pPr>
        <w:pStyle w:val="2"/>
        <w:spacing w:before="0" w:beforeAutospacing="0" w:after="0" w:afterAutospacing="0" w:line="390" w:lineRule="atLeast"/>
        <w:ind w:firstLine="709"/>
        <w:jc w:val="both"/>
        <w:rPr>
          <w:color w:val="262626" w:themeColor="text1" w:themeTint="D9"/>
          <w:sz w:val="28"/>
          <w:szCs w:val="28"/>
          <w14:textFill>
            <w14:solidFill>
              <w14:schemeClr w14:val="tx1">
                <w14:lumMod w14:val="85000"/>
                <w14:lumOff w14:val="15000"/>
              </w14:schemeClr>
            </w14:solidFill>
          </w14:textFill>
        </w:rPr>
      </w:pPr>
      <w:r>
        <w:rPr>
          <w:color w:val="262626" w:themeColor="text1" w:themeTint="D9"/>
          <w:sz w:val="28"/>
          <w:szCs w:val="28"/>
          <w14:textFill>
            <w14:solidFill>
              <w14:schemeClr w14:val="tx1">
                <w14:lumMod w14:val="85000"/>
                <w14:lumOff w14:val="15000"/>
              </w14:schemeClr>
            </w14:solidFill>
          </w14:textFill>
        </w:rPr>
        <w:t>Vân khúc khích:</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 Vì Khánh hay cười, còn cậu lúc nào cũng nghiêm túc.</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Vinh chen vào:</w:t>
      </w:r>
      <w:bookmarkStart w:id="0" w:name="_GoBack"/>
      <w:bookmarkEnd w:id="0"/>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 Cậu thì chậm rãi, Khánh thì nhanh nhảu, sao nhầm được.</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Nghe Long thắc mắc về những lần bạn bè nhầm lẫn, các bạn cùng cười:</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 Nhìn xa thì tưởng giống nhau, chứ nhìn gần thì mỗi cậu một vẻ mà. Có lúc bọn tớ còn giả vờ nhầm để trêu các cậu đấy.</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Anh Khánh lúc đó mới lên tiếng:</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 Đôi khi giống nhau cũng hay mà, chỉ cần không bị phạt nhầm là được.</w:t>
      </w:r>
    </w:p>
    <w:p>
      <w:pPr>
        <w:spacing w:after="0" w:line="390" w:lineRule="atLeast"/>
        <w:ind w:firstLine="709"/>
        <w:jc w:val="both"/>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color w:val="262626" w:themeColor="text1" w:themeTint="D9"/>
          <w:sz w:val="28"/>
          <w:szCs w:val="28"/>
          <w14:textFill>
            <w14:solidFill>
              <w14:schemeClr w14:val="tx1">
                <w14:lumMod w14:val="85000"/>
                <w14:lumOff w14:val="15000"/>
              </w14:schemeClr>
            </w14:solidFill>
          </w14:textFill>
        </w:rPr>
        <w:t>Tiếng cười rộn rã làm tan biến mọi thắc mắc của Long. Cậu cũng phá lên cười. Cậu hiểu ra: Cậu vẫn là cậu, anh Khánh vẫn là anh Khánh. Hai anh em chỉ giống nhau bề ngoài thôi. </w:t>
      </w:r>
    </w:p>
    <w:p>
      <w:pPr>
        <w:spacing w:after="0" w:line="390" w:lineRule="atLeast"/>
        <w:ind w:firstLine="709"/>
        <w:jc w:val="right"/>
        <w:rPr>
          <w:rFonts w:ascii="Times New Roman" w:hAnsi="Times New Roman" w:eastAsia="Times New Roman" w:cs="Times New Roman"/>
          <w:b/>
          <w:bCs/>
          <w:i/>
          <w:iCs/>
          <w:color w:val="262626" w:themeColor="text1" w:themeTint="D9"/>
          <w:sz w:val="28"/>
          <w:szCs w:val="28"/>
          <w14:textFill>
            <w14:solidFill>
              <w14:schemeClr w14:val="tx1">
                <w14:lumMod w14:val="85000"/>
                <w14:lumOff w14:val="15000"/>
              </w14:schemeClr>
            </w14:solidFill>
          </w14:textFill>
        </w:rPr>
      </w:pPr>
      <w:r>
        <w:rPr>
          <w:rFonts w:ascii="Times New Roman" w:hAnsi="Times New Roman" w:eastAsia="Times New Roman" w:cs="Times New Roman"/>
          <w:b/>
          <w:bCs/>
          <w:i/>
          <w:iCs/>
          <w:color w:val="262626" w:themeColor="text1" w:themeTint="D9"/>
          <w:sz w:val="28"/>
          <w:szCs w:val="28"/>
          <w14:textFill>
            <w14:solidFill>
              <w14:schemeClr w14:val="tx1">
                <w14:lumMod w14:val="85000"/>
                <w14:lumOff w14:val="15000"/>
              </w14:schemeClr>
            </w14:solidFill>
          </w14:textFill>
        </w:rPr>
        <w:t>Châu Khuê</w:t>
      </w:r>
    </w:p>
    <w:p>
      <w:pPr>
        <w:jc w:val="center"/>
        <w:rPr>
          <w:rFonts w:hint="default" w:ascii="Times New Roman" w:hAnsi="Times New Roman" w:cs="Times New Roman"/>
          <w:b/>
          <w:bCs/>
          <w:sz w:val="28"/>
          <w:szCs w:val="28"/>
          <w:lang w:val="en-US"/>
        </w:rPr>
      </w:pPr>
    </w:p>
    <w:sectPr>
      <w:pgSz w:w="11906" w:h="16838"/>
      <w:pgMar w:top="850" w:right="1134" w:bottom="567"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E489D"/>
    <w:rsid w:val="170E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2024-05-21T03:48:00Z</dcterms:created>
  <dc:creator>HOME</dc:creator>
  <cp:lastModifiedBy>HOME</cp:lastModifiedBy>
  <dcterms:modified xsi:type="dcterms:W3CDTF">2024-05-21T03:52:29Z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